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162"/>
        <w:gridCol w:w="245"/>
        <w:gridCol w:w="283"/>
        <w:gridCol w:w="858"/>
        <w:gridCol w:w="2410"/>
        <w:gridCol w:w="422"/>
        <w:gridCol w:w="149"/>
        <w:gridCol w:w="709"/>
        <w:gridCol w:w="3306"/>
      </w:tblGrid>
      <w:tr w:rsidR="00904597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011A31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</w:t>
            </w:r>
            <w:r w:rsidR="006436C8">
              <w:rPr>
                <w:b/>
                <w:w w:val="95"/>
                <w:sz w:val="20"/>
                <w:szCs w:val="20"/>
              </w:rPr>
              <w:t>2</w:t>
            </w:r>
            <w:r w:rsidR="00011A31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011A31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</w:tr>
      <w:tr w:rsidR="006308F5" w:rsidTr="00904597">
        <w:trPr>
          <w:trHeight w:val="455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F871E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583593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075879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1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B74B58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A - STRUKTURA TVARI, B - MEĐUDJELOVANJE</w:t>
            </w:r>
            <w:r w:rsidR="00E67780">
              <w:rPr>
                <w:b/>
                <w:bCs/>
                <w:w w:val="95"/>
                <w:sz w:val="20"/>
                <w:szCs w:val="20"/>
              </w:rPr>
              <w:t>, D - ENERGIJA</w:t>
            </w:r>
          </w:p>
        </w:tc>
      </w:tr>
      <w:tr w:rsidR="009F11F9" w:rsidTr="00C855DA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9" w:rsidRDefault="00075879" w:rsidP="00075879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075879">
              <w:rPr>
                <w:b/>
                <w:bCs/>
                <w:w w:val="95"/>
                <w:sz w:val="20"/>
                <w:szCs w:val="20"/>
              </w:rPr>
              <w:t>1.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Pisana provjera znanja</w:t>
            </w:r>
          </w:p>
        </w:tc>
      </w:tr>
      <w:tr w:rsidR="00F871EA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71EA" w:rsidRDefault="00F871EA" w:rsidP="00F871E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58" w:rsidRDefault="00B74B58" w:rsidP="006C2E40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B74B58">
              <w:rPr>
                <w:rFonts w:eastAsia="Calibri"/>
                <w:bCs/>
                <w:sz w:val="20"/>
                <w:szCs w:val="20"/>
              </w:rPr>
              <w:t xml:space="preserve">D.8.2. Analizira učinke električne struje i magnetizam.      </w:t>
            </w:r>
          </w:p>
          <w:p w:rsidR="00B74B58" w:rsidRDefault="00B74B58" w:rsidP="006C2E40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B74B58">
              <w:rPr>
                <w:rFonts w:eastAsia="Calibri"/>
                <w:bCs/>
                <w:sz w:val="20"/>
                <w:szCs w:val="20"/>
              </w:rPr>
              <w:t xml:space="preserve">B.8.1. Povezuje razdvajanja električnog naboja s električnom strujom i naponom.      </w:t>
            </w:r>
          </w:p>
          <w:p w:rsidR="00B74B58" w:rsidRDefault="00B74B58" w:rsidP="006C2E40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B74B58">
              <w:rPr>
                <w:rFonts w:eastAsia="Calibri"/>
                <w:bCs/>
                <w:sz w:val="20"/>
                <w:szCs w:val="20"/>
              </w:rPr>
              <w:t xml:space="preserve">A.8.4.Objašnjava električni otpor vodiča.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871EA" w:rsidRPr="00011A31" w:rsidRDefault="00B74B58" w:rsidP="006C2E40">
            <w:pPr>
              <w:spacing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bCs/>
                <w:sz w:val="20"/>
                <w:szCs w:val="20"/>
              </w:rPr>
              <w:t>ABD</w:t>
            </w:r>
            <w:r w:rsidR="00E67780" w:rsidRPr="00E67780">
              <w:rPr>
                <w:rFonts w:eastAsia="Calibri"/>
                <w:bCs/>
                <w:sz w:val="20"/>
                <w:szCs w:val="20"/>
              </w:rPr>
              <w:t>.8.11. Rješava fizičke probleme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7D" w:rsidRPr="00D04B7D" w:rsidRDefault="008B1500" w:rsidP="00D04B7D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D04B7D">
              <w:rPr>
                <w:rFonts w:eastAsia="Calibri"/>
                <w:bCs/>
                <w:sz w:val="20"/>
                <w:szCs w:val="20"/>
              </w:rPr>
              <w:t>A.8.4.</w:t>
            </w:r>
            <w:r w:rsidR="00D04B7D" w:rsidRPr="00D04B7D">
              <w:rPr>
                <w:rFonts w:eastAsia="Calibri"/>
                <w:bCs/>
                <w:sz w:val="20"/>
                <w:szCs w:val="20"/>
              </w:rPr>
              <w:t>, B.8.1., D.8.2.</w:t>
            </w:r>
            <w:bookmarkStart w:id="0" w:name="_GoBack"/>
            <w:bookmarkEnd w:id="0"/>
          </w:p>
          <w:p w:rsidR="00D04B7D" w:rsidRDefault="00D04B7D" w:rsidP="008B1500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D04B7D">
              <w:rPr>
                <w:color w:val="231F20"/>
                <w:sz w:val="20"/>
                <w:szCs w:val="20"/>
                <w:shd w:val="clear" w:color="auto" w:fill="FFFFFF"/>
              </w:rPr>
              <w:t>Rješava konceptualne zadatke</w:t>
            </w:r>
          </w:p>
          <w:p w:rsidR="00A300AA" w:rsidRPr="00A300AA" w:rsidRDefault="00B74B58" w:rsidP="00A300AA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ABD</w:t>
            </w:r>
            <w:r w:rsidR="00A300AA" w:rsidRPr="00A300AA">
              <w:rPr>
                <w:rFonts w:eastAsia="Calibri"/>
                <w:bCs/>
                <w:sz w:val="20"/>
                <w:szCs w:val="20"/>
              </w:rPr>
              <w:t>.8.11</w:t>
            </w:r>
            <w:r>
              <w:rPr>
                <w:rFonts w:eastAsia="Calibri"/>
                <w:bCs/>
                <w:sz w:val="20"/>
                <w:szCs w:val="20"/>
              </w:rPr>
              <w:t>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Vizualizira problemsku situaciju.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Identificira ciljeve rješavanja problema.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Izabire potrebne informacije i primjenjiva fizička načela.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Kvalitativno zaključuje primjenjujući fizičke koncepte i zakone.</w:t>
            </w:r>
          </w:p>
          <w:p w:rsidR="009F11F9" w:rsidRPr="009F11F9" w:rsidRDefault="00A300AA" w:rsidP="00D62450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300AA">
              <w:rPr>
                <w:color w:val="231F20"/>
                <w:sz w:val="20"/>
                <w:szCs w:val="20"/>
              </w:rPr>
              <w:t>Vrednuje postupak i rezultat.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Matematika</w:t>
            </w:r>
          </w:p>
          <w:p w:rsidR="00D62450" w:rsidRPr="00226314" w:rsidRDefault="00D62450" w:rsidP="001F4E62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A.8.2. Računa s potencijama racionalne baze i nenegativnoga cjelobrojnog eksponenta.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Učiti kako učiti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Osobni i socijalni razvoj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upravlja osjećajima i ponašanjem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Učenik razvija osobne potencijale</w:t>
            </w:r>
            <w:r>
              <w:rPr>
                <w:sz w:val="20"/>
                <w:szCs w:val="20"/>
              </w:rPr>
              <w:t>.</w:t>
            </w:r>
          </w:p>
          <w:p w:rsidR="001F4E62" w:rsidRPr="006043F4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43F4">
              <w:rPr>
                <w:b/>
                <w:sz w:val="20"/>
                <w:szCs w:val="20"/>
              </w:rPr>
              <w:t>Poduzetništvo</w:t>
            </w:r>
          </w:p>
          <w:p w:rsidR="004536C8" w:rsidRPr="000A000F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A.3.1. Učenik primjenjuje inovativna i kreativna rješenja</w:t>
            </w:r>
            <w:r>
              <w:rPr>
                <w:sz w:val="20"/>
                <w:szCs w:val="20"/>
              </w:rPr>
              <w:t>.</w:t>
            </w:r>
          </w:p>
        </w:tc>
      </w:tr>
      <w:tr w:rsidR="00025D3B" w:rsidTr="00C855DA">
        <w:trPr>
          <w:trHeight w:val="758"/>
        </w:trPr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3B" w:rsidRDefault="00025D3B" w:rsidP="009F11F9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075879" w:rsidRPr="00B7440B" w:rsidRDefault="00075879" w:rsidP="00075879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440B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AA193A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46A73" w:rsidRPr="000A000F" w:rsidRDefault="00746A73" w:rsidP="00075879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025D3B" w:rsidTr="00C855DA">
        <w:trPr>
          <w:trHeight w:val="757"/>
        </w:trPr>
        <w:tc>
          <w:tcPr>
            <w:tcW w:w="2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A" w:rsidRDefault="00AA193A" w:rsidP="00AA19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075879" w:rsidRPr="00CC3FE8" w:rsidRDefault="00075879" w:rsidP="00075879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C3FE8">
              <w:rPr>
                <w:sz w:val="20"/>
                <w:szCs w:val="20"/>
              </w:rPr>
              <w:t xml:space="preserve">pisanom provjerom provjeriti razinu usvojenosti navedenih obrazovnih ishoda, da li učenici: </w:t>
            </w:r>
          </w:p>
          <w:p w:rsidR="00B44D6A" w:rsidRPr="00FD229E" w:rsidRDefault="00B44D6A" w:rsidP="00075879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prepoznaju i opisuju dijelove strujnoga kruga</w:t>
            </w:r>
            <w:r w:rsidRPr="00FD229E">
              <w:rPr>
                <w:sz w:val="20"/>
                <w:szCs w:val="20"/>
              </w:rPr>
              <w:t xml:space="preserve"> </w:t>
            </w:r>
          </w:p>
          <w:p w:rsidR="00B44D6A" w:rsidRDefault="00B44D6A" w:rsidP="00075879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spajaju jednostavni električni strujni krug</w:t>
            </w:r>
          </w:p>
          <w:p w:rsidR="00B44D6A" w:rsidRPr="00D04B7D" w:rsidRDefault="00B44D6A" w:rsidP="00075879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spajaju žaruljice serijski i paralelno</w:t>
            </w:r>
          </w:p>
          <w:p w:rsidR="00B44D6A" w:rsidRDefault="00B44D6A" w:rsidP="00075879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razlikuju vodiče i izolatore</w:t>
            </w:r>
          </w:p>
          <w:p w:rsidR="00B44D6A" w:rsidRDefault="00B44D6A" w:rsidP="00075879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navode tijela koja su vodiči i tijela koja su izolatori</w:t>
            </w:r>
          </w:p>
          <w:p w:rsidR="00B44D6A" w:rsidRDefault="00B44D6A" w:rsidP="00075879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objašnjavaju vodljivost obične vode</w:t>
            </w:r>
          </w:p>
          <w:p w:rsidR="00D04B7D" w:rsidRDefault="00D04B7D" w:rsidP="00075879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razlikuju učinke električne struje</w:t>
            </w:r>
          </w:p>
          <w:p w:rsidR="00D04B7D" w:rsidRDefault="00D04B7D" w:rsidP="00075879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193A">
              <w:rPr>
                <w:sz w:val="20"/>
                <w:szCs w:val="20"/>
              </w:rPr>
              <w:t>povez</w:t>
            </w:r>
            <w:r>
              <w:rPr>
                <w:sz w:val="20"/>
                <w:szCs w:val="20"/>
              </w:rPr>
              <w:t>uju</w:t>
            </w:r>
            <w:r w:rsidRPr="00AA19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određeni učinak s njegovom primjenom u svakodnevnom životu</w:t>
            </w:r>
          </w:p>
          <w:p w:rsidR="0016700C" w:rsidRDefault="0016700C" w:rsidP="00075879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opisuju magnetsko djelovanje i magnetsko djelovanje električne struje</w:t>
            </w:r>
            <w:r w:rsidRPr="00AA193A">
              <w:rPr>
                <w:sz w:val="20"/>
                <w:szCs w:val="20"/>
              </w:rPr>
              <w:t xml:space="preserve"> </w:t>
            </w:r>
          </w:p>
          <w:p w:rsidR="0016700C" w:rsidRDefault="0016700C" w:rsidP="00075879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prepoznaju primjere magnetskog djelovanja u prirodi</w:t>
            </w:r>
          </w:p>
          <w:p w:rsidR="0016700C" w:rsidRDefault="0016700C" w:rsidP="00075879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opisuju magnetsko djelovanje električne struje</w:t>
            </w:r>
          </w:p>
          <w:p w:rsidR="0016700C" w:rsidRDefault="0016700C" w:rsidP="00075879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tumače načelo rada elektromagneta</w:t>
            </w:r>
          </w:p>
          <w:p w:rsidR="0016700C" w:rsidRPr="00AA193A" w:rsidRDefault="0016700C" w:rsidP="00075879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opisuju načelo rada kompasa</w:t>
            </w:r>
          </w:p>
          <w:p w:rsidR="0016700C" w:rsidRDefault="0016700C" w:rsidP="00075879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razlikuju vrste električnih naboja</w:t>
            </w:r>
          </w:p>
          <w:p w:rsidR="0016700C" w:rsidRDefault="0016700C" w:rsidP="00075879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objašnjava elektriziranje tijela trljanjem</w:t>
            </w:r>
          </w:p>
          <w:p w:rsidR="0016700C" w:rsidRDefault="0016700C" w:rsidP="00075879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objašnjava električno međudjelovanje</w:t>
            </w:r>
          </w:p>
          <w:p w:rsidR="0016700C" w:rsidRPr="002C5F99" w:rsidRDefault="0016700C" w:rsidP="00075879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C5F99">
              <w:rPr>
                <w:color w:val="231F20"/>
                <w:sz w:val="20"/>
                <w:szCs w:val="20"/>
                <w:lang w:eastAsia="hr-HR"/>
              </w:rPr>
              <w:lastRenderedPageBreak/>
              <w:t>opisuju na primjerima razdvajanje suprotnih električnih naboja</w:t>
            </w:r>
          </w:p>
          <w:p w:rsidR="000A000F" w:rsidRPr="000A000F" w:rsidRDefault="0016700C" w:rsidP="00075879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C5F99">
              <w:rPr>
                <w:color w:val="231F20"/>
                <w:sz w:val="20"/>
                <w:szCs w:val="20"/>
                <w:lang w:eastAsia="hr-HR"/>
              </w:rPr>
              <w:t>raspravljaju o privlačenju elektriziranog i neutralnog tijela</w:t>
            </w: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4B7D" w:rsidRDefault="00CE4DF4" w:rsidP="00025D3B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svi pojmovi navedeni u </w:t>
            </w:r>
            <w:r>
              <w:rPr>
                <w:sz w:val="20"/>
                <w:szCs w:val="20"/>
              </w:rPr>
              <w:br/>
            </w:r>
            <w:r w:rsidR="00D04B7D">
              <w:rPr>
                <w:sz w:val="20"/>
                <w:szCs w:val="20"/>
              </w:rPr>
              <w:t xml:space="preserve">prethodnim </w:t>
            </w:r>
          </w:p>
          <w:p w:rsidR="00025D3B" w:rsidRDefault="00D04B7D" w:rsidP="00025D3B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nastavnim temama</w:t>
            </w:r>
            <w:r w:rsidR="00CE4D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025D3B" w:rsidTr="00904597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D0D12" w:rsidTr="00436670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12" w:rsidRPr="00043BA4" w:rsidRDefault="003D0D12" w:rsidP="003D0D12">
            <w:pPr>
              <w:numPr>
                <w:ilvl w:val="0"/>
                <w:numId w:val="3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26742">
              <w:rPr>
                <w:sz w:val="20"/>
                <w:szCs w:val="20"/>
              </w:rPr>
              <w:t>is</w:t>
            </w:r>
            <w:r>
              <w:rPr>
                <w:sz w:val="20"/>
                <w:szCs w:val="20"/>
              </w:rPr>
              <w:t>ana</w:t>
            </w:r>
            <w:r w:rsidRPr="00326742">
              <w:rPr>
                <w:sz w:val="20"/>
                <w:szCs w:val="20"/>
              </w:rPr>
              <w:t xml:space="preserve"> provjera znanja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12" w:rsidRPr="00043BA4" w:rsidRDefault="003D0D12" w:rsidP="003D0D12">
            <w:pPr>
              <w:numPr>
                <w:ilvl w:val="0"/>
                <w:numId w:val="39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043BA4">
              <w:rPr>
                <w:rStyle w:val="Zadanifontodlomka1"/>
                <w:sz w:val="20"/>
                <w:szCs w:val="20"/>
              </w:rPr>
              <w:t>individualni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12" w:rsidRPr="00043BA4" w:rsidRDefault="003D0D12" w:rsidP="003D0D12">
            <w:pPr>
              <w:numPr>
                <w:ilvl w:val="0"/>
                <w:numId w:val="3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043BA4">
              <w:rPr>
                <w:sz w:val="20"/>
                <w:szCs w:val="20"/>
              </w:rPr>
              <w:t xml:space="preserve">spit znanja, </w:t>
            </w:r>
            <w:r>
              <w:rPr>
                <w:sz w:val="20"/>
                <w:szCs w:val="20"/>
              </w:rPr>
              <w:t>džepno računalo</w:t>
            </w:r>
            <w:r w:rsidRPr="00043BA4">
              <w:rPr>
                <w:sz w:val="20"/>
                <w:szCs w:val="20"/>
              </w:rPr>
              <w:t>, olovka, gumica</w:t>
            </w: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025D3B" w:rsidRDefault="003D0D12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Ispit znanja</w:t>
            </w:r>
          </w:p>
        </w:tc>
      </w:tr>
      <w:tr w:rsidR="00025D3B" w:rsidTr="00904597"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5D3B" w:rsidRDefault="00025D3B" w:rsidP="00025D3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025D3B" w:rsidTr="00CE4DF4">
        <w:trPr>
          <w:trHeight w:val="591"/>
        </w:trPr>
        <w:tc>
          <w:tcPr>
            <w:tcW w:w="10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06"/>
              <w:gridCol w:w="5307"/>
            </w:tblGrid>
            <w:tr w:rsidR="00CE4DF4" w:rsidTr="0016700C">
              <w:tc>
                <w:tcPr>
                  <w:tcW w:w="106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4DF4" w:rsidRDefault="003D0D12" w:rsidP="00CE4DF4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  <w:w w:val="95"/>
                      <w:sz w:val="20"/>
                      <w:szCs w:val="20"/>
                    </w:rPr>
                    <w:t>1. PISANA PROVJERA ZNANJA</w:t>
                  </w:r>
                </w:p>
              </w:tc>
            </w:tr>
            <w:tr w:rsidR="0016700C" w:rsidRPr="00375C8B" w:rsidTr="00A67D15">
              <w:tc>
                <w:tcPr>
                  <w:tcW w:w="106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700C" w:rsidRPr="00375C8B" w:rsidRDefault="0016700C" w:rsidP="0016700C">
                  <w:pPr>
                    <w:spacing w:after="0" w:line="240" w:lineRule="auto"/>
                    <w:jc w:val="center"/>
                  </w:pPr>
                </w:p>
              </w:tc>
            </w:tr>
            <w:tr w:rsidR="00CE4DF4" w:rsidTr="00CE4DF4">
              <w:tc>
                <w:tcPr>
                  <w:tcW w:w="5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4DF4" w:rsidRDefault="00CE4DF4" w:rsidP="00CE4DF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4DF4" w:rsidRDefault="00CE4DF4" w:rsidP="00CE4DF4">
                  <w:pPr>
                    <w:spacing w:after="0" w:line="240" w:lineRule="auto"/>
                  </w:pPr>
                </w:p>
              </w:tc>
            </w:tr>
            <w:tr w:rsidR="00CE4DF4" w:rsidRPr="00DE22D8" w:rsidTr="00CE4DF4">
              <w:tc>
                <w:tcPr>
                  <w:tcW w:w="106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4DF4" w:rsidRPr="00DE22D8" w:rsidRDefault="00CE4DF4" w:rsidP="00CE4DF4">
                  <w:pPr>
                    <w:spacing w:after="0" w:line="240" w:lineRule="auto"/>
                  </w:pPr>
                </w:p>
              </w:tc>
            </w:tr>
          </w:tbl>
          <w:p w:rsidR="00025D3B" w:rsidRPr="00D4176D" w:rsidRDefault="00025D3B" w:rsidP="00025D3B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25D3B" w:rsidTr="00904597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025D3B" w:rsidTr="000A360F">
        <w:trPr>
          <w:gridBefore w:val="1"/>
          <w:wBefore w:w="198" w:type="dxa"/>
          <w:trHeight w:val="354"/>
        </w:trPr>
        <w:tc>
          <w:tcPr>
            <w:tcW w:w="1054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025D3B" w:rsidTr="000A360F">
        <w:trPr>
          <w:gridBefore w:val="1"/>
          <w:wBefore w:w="198" w:type="dxa"/>
          <w:trHeight w:val="902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3D0D12" w:rsidP="00A51E71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 w:rsidRPr="006E0C68">
              <w:rPr>
                <w:sz w:val="20"/>
                <w:szCs w:val="20"/>
              </w:rPr>
              <w:t>Slušaju upute, postavljaju pitanja.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025D3B" w:rsidTr="003D0D12">
        <w:trPr>
          <w:gridBefore w:val="1"/>
          <w:wBefore w:w="198" w:type="dxa"/>
          <w:trHeight w:val="1372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48" w:rsidRPr="000A000F" w:rsidRDefault="003D0D12" w:rsidP="0016700C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</w:rPr>
              <w:t>Rješavaju pisanu provjeru znanja.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025D3B" w:rsidTr="000A360F">
        <w:trPr>
          <w:gridBefore w:val="1"/>
          <w:wBefore w:w="198" w:type="dxa"/>
          <w:trHeight w:val="3187"/>
        </w:trPr>
        <w:tc>
          <w:tcPr>
            <w:tcW w:w="10544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Pr="00A40047" w:rsidRDefault="003D0D12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6E0C68">
              <w:rPr>
                <w:sz w:val="20"/>
                <w:szCs w:val="20"/>
                <w:lang w:eastAsia="hr-HR"/>
              </w:rPr>
              <w:t>Predaj</w:t>
            </w:r>
            <w:r>
              <w:rPr>
                <w:sz w:val="20"/>
                <w:szCs w:val="20"/>
                <w:lang w:eastAsia="hr-HR"/>
              </w:rPr>
              <w:t xml:space="preserve">u </w:t>
            </w:r>
            <w:r w:rsidRPr="006E0C68">
              <w:rPr>
                <w:sz w:val="20"/>
                <w:szCs w:val="20"/>
                <w:lang w:eastAsia="hr-HR"/>
              </w:rPr>
              <w:t>pisan</w:t>
            </w:r>
            <w:r>
              <w:rPr>
                <w:sz w:val="20"/>
                <w:szCs w:val="20"/>
                <w:lang w:eastAsia="hr-HR"/>
              </w:rPr>
              <w:t>u</w:t>
            </w:r>
            <w:r w:rsidRPr="006E0C68">
              <w:rPr>
                <w:sz w:val="20"/>
                <w:szCs w:val="20"/>
                <w:lang w:eastAsia="hr-HR"/>
              </w:rPr>
              <w:t xml:space="preserve"> provjer</w:t>
            </w:r>
            <w:r>
              <w:rPr>
                <w:sz w:val="20"/>
                <w:szCs w:val="20"/>
                <w:lang w:eastAsia="hr-HR"/>
              </w:rPr>
              <w:t>u</w:t>
            </w:r>
            <w:r w:rsidRPr="006E0C68">
              <w:rPr>
                <w:sz w:val="20"/>
                <w:szCs w:val="20"/>
                <w:lang w:eastAsia="hr-HR"/>
              </w:rPr>
              <w:t xml:space="preserve"> znanja</w:t>
            </w:r>
            <w:r>
              <w:rPr>
                <w:sz w:val="20"/>
                <w:szCs w:val="20"/>
                <w:lang w:eastAsia="hr-HR"/>
              </w:rPr>
              <w:t xml:space="preserve"> nastavniku</w:t>
            </w:r>
            <w:r w:rsidRPr="006E0C68">
              <w:rPr>
                <w:sz w:val="20"/>
                <w:szCs w:val="20"/>
                <w:lang w:eastAsia="hr-HR"/>
              </w:rPr>
              <w:t>.</w:t>
            </w:r>
          </w:p>
        </w:tc>
      </w:tr>
    </w:tbl>
    <w:p w:rsidR="008B1500" w:rsidRDefault="008B1500" w:rsidP="008B1500">
      <w:pPr>
        <w:rPr>
          <w:b/>
          <w:sz w:val="24"/>
          <w:szCs w:val="24"/>
        </w:rPr>
      </w:pPr>
    </w:p>
    <w:sectPr w:rsidR="008B1500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oSKTheSansPlai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715F"/>
    <w:multiLevelType w:val="hybridMultilevel"/>
    <w:tmpl w:val="4D2286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3DC3"/>
    <w:multiLevelType w:val="hybridMultilevel"/>
    <w:tmpl w:val="21761602"/>
    <w:lvl w:ilvl="0" w:tplc="041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20003"/>
    <w:multiLevelType w:val="hybridMultilevel"/>
    <w:tmpl w:val="05D2955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D449AE"/>
    <w:multiLevelType w:val="hybridMultilevel"/>
    <w:tmpl w:val="B5E0C256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98B1CEF"/>
    <w:multiLevelType w:val="hybridMultilevel"/>
    <w:tmpl w:val="9A448FF8"/>
    <w:lvl w:ilvl="0" w:tplc="F80A5120">
      <w:start w:val="3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6" w15:restartNumberingAfterBreak="0">
    <w:nsid w:val="1AB54BF7"/>
    <w:multiLevelType w:val="hybridMultilevel"/>
    <w:tmpl w:val="044AF5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724C6"/>
    <w:multiLevelType w:val="hybridMultilevel"/>
    <w:tmpl w:val="BB508704"/>
    <w:lvl w:ilvl="0" w:tplc="C9C6279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A45C7F"/>
    <w:multiLevelType w:val="hybridMultilevel"/>
    <w:tmpl w:val="345C267E"/>
    <w:lvl w:ilvl="0" w:tplc="356AA59E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FF4430"/>
    <w:multiLevelType w:val="hybridMultilevel"/>
    <w:tmpl w:val="6EC27328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C72E0"/>
    <w:multiLevelType w:val="hybridMultilevel"/>
    <w:tmpl w:val="5DEA5B12"/>
    <w:lvl w:ilvl="0" w:tplc="261A02E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  <w:rPr>
        <w:rFonts w:cs="Times New Roman"/>
      </w:rPr>
    </w:lvl>
  </w:abstractNum>
  <w:abstractNum w:abstractNumId="11" w15:restartNumberingAfterBreak="0">
    <w:nsid w:val="36DC4D87"/>
    <w:multiLevelType w:val="hybridMultilevel"/>
    <w:tmpl w:val="08527732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7962684"/>
    <w:multiLevelType w:val="hybridMultilevel"/>
    <w:tmpl w:val="7D2201A4"/>
    <w:lvl w:ilvl="0" w:tplc="041A0001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20017"/>
    <w:multiLevelType w:val="hybridMultilevel"/>
    <w:tmpl w:val="4C28F692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96508E4"/>
    <w:multiLevelType w:val="hybridMultilevel"/>
    <w:tmpl w:val="BBD805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0348FB"/>
    <w:multiLevelType w:val="hybridMultilevel"/>
    <w:tmpl w:val="C69836FE"/>
    <w:lvl w:ilvl="0" w:tplc="C3E6D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 w15:restartNumberingAfterBreak="0">
    <w:nsid w:val="3E755FED"/>
    <w:multiLevelType w:val="hybridMultilevel"/>
    <w:tmpl w:val="1CD8F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F595A"/>
    <w:multiLevelType w:val="hybridMultilevel"/>
    <w:tmpl w:val="9F3EB91E"/>
    <w:lvl w:ilvl="0" w:tplc="CC6026E2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E4913"/>
    <w:multiLevelType w:val="hybridMultilevel"/>
    <w:tmpl w:val="4FBAE486"/>
    <w:lvl w:ilvl="0" w:tplc="35042BBC">
      <w:start w:val="4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9" w15:restartNumberingAfterBreak="0">
    <w:nsid w:val="4C8430CE"/>
    <w:multiLevelType w:val="hybridMultilevel"/>
    <w:tmpl w:val="0AD4DBD4"/>
    <w:lvl w:ilvl="0" w:tplc="2C82C5C0">
      <w:start w:val="2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20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2D4536D"/>
    <w:multiLevelType w:val="hybridMultilevel"/>
    <w:tmpl w:val="8AB81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B57C1"/>
    <w:multiLevelType w:val="hybridMultilevel"/>
    <w:tmpl w:val="85C8C34E"/>
    <w:lvl w:ilvl="0" w:tplc="80248446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23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B2433"/>
    <w:multiLevelType w:val="hybridMultilevel"/>
    <w:tmpl w:val="EEDAC81E"/>
    <w:lvl w:ilvl="0" w:tplc="E310942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FF0A56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4D3E77"/>
    <w:multiLevelType w:val="hybridMultilevel"/>
    <w:tmpl w:val="B6E046A4"/>
    <w:lvl w:ilvl="0" w:tplc="5D168A0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41241"/>
    <w:multiLevelType w:val="hybridMultilevel"/>
    <w:tmpl w:val="E64CA8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94227"/>
    <w:multiLevelType w:val="hybridMultilevel"/>
    <w:tmpl w:val="39D27B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052BC2"/>
    <w:multiLevelType w:val="hybridMultilevel"/>
    <w:tmpl w:val="FA2AA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931D7D"/>
    <w:multiLevelType w:val="hybridMultilevel"/>
    <w:tmpl w:val="1F5A2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85CC5"/>
    <w:multiLevelType w:val="hybridMultilevel"/>
    <w:tmpl w:val="7E340E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7690C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3148C7"/>
    <w:multiLevelType w:val="hybridMultilevel"/>
    <w:tmpl w:val="66203D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3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7"/>
  </w:num>
  <w:num w:numId="12">
    <w:abstractNumId w:val="3"/>
  </w:num>
  <w:num w:numId="13">
    <w:abstractNumId w:val="19"/>
  </w:num>
  <w:num w:numId="14">
    <w:abstractNumId w:val="18"/>
  </w:num>
  <w:num w:numId="15">
    <w:abstractNumId w:val="22"/>
  </w:num>
  <w:num w:numId="16">
    <w:abstractNumId w:val="5"/>
  </w:num>
  <w:num w:numId="17">
    <w:abstractNumId w:val="21"/>
  </w:num>
  <w:num w:numId="18">
    <w:abstractNumId w:val="13"/>
  </w:num>
  <w:num w:numId="19">
    <w:abstractNumId w:val="23"/>
  </w:num>
  <w:num w:numId="20">
    <w:abstractNumId w:val="30"/>
  </w:num>
  <w:num w:numId="21">
    <w:abstractNumId w:val="11"/>
  </w:num>
  <w:num w:numId="22">
    <w:abstractNumId w:val="32"/>
  </w:num>
  <w:num w:numId="23">
    <w:abstractNumId w:val="29"/>
  </w:num>
  <w:num w:numId="24">
    <w:abstractNumId w:val="1"/>
  </w:num>
  <w:num w:numId="25">
    <w:abstractNumId w:val="25"/>
  </w:num>
  <w:num w:numId="26">
    <w:abstractNumId w:val="31"/>
  </w:num>
  <w:num w:numId="27">
    <w:abstractNumId w:val="34"/>
  </w:num>
  <w:num w:numId="28">
    <w:abstractNumId w:val="3"/>
  </w:num>
  <w:num w:numId="29">
    <w:abstractNumId w:val="27"/>
  </w:num>
  <w:num w:numId="30">
    <w:abstractNumId w:val="2"/>
  </w:num>
  <w:num w:numId="31">
    <w:abstractNumId w:val="16"/>
  </w:num>
  <w:num w:numId="32">
    <w:abstractNumId w:val="6"/>
  </w:num>
  <w:num w:numId="33">
    <w:abstractNumId w:val="9"/>
  </w:num>
  <w:num w:numId="34">
    <w:abstractNumId w:val="17"/>
  </w:num>
  <w:num w:numId="35">
    <w:abstractNumId w:val="35"/>
  </w:num>
  <w:num w:numId="36">
    <w:abstractNumId w:val="28"/>
  </w:num>
  <w:num w:numId="37">
    <w:abstractNumId w:val="24"/>
  </w:num>
  <w:num w:numId="38">
    <w:abstractNumId w:val="0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8F5"/>
    <w:rsid w:val="00011A31"/>
    <w:rsid w:val="00023851"/>
    <w:rsid w:val="00025D3B"/>
    <w:rsid w:val="00066961"/>
    <w:rsid w:val="00075879"/>
    <w:rsid w:val="00075E6B"/>
    <w:rsid w:val="0009749E"/>
    <w:rsid w:val="000A000F"/>
    <w:rsid w:val="000A1B44"/>
    <w:rsid w:val="000A360F"/>
    <w:rsid w:val="000B2B32"/>
    <w:rsid w:val="000C79DC"/>
    <w:rsid w:val="0010616F"/>
    <w:rsid w:val="00120DA4"/>
    <w:rsid w:val="00123A60"/>
    <w:rsid w:val="001277DB"/>
    <w:rsid w:val="001324A3"/>
    <w:rsid w:val="0016700C"/>
    <w:rsid w:val="001B6BC1"/>
    <w:rsid w:val="001E09A3"/>
    <w:rsid w:val="001F266A"/>
    <w:rsid w:val="001F4E62"/>
    <w:rsid w:val="0021424A"/>
    <w:rsid w:val="00220CB7"/>
    <w:rsid w:val="00225390"/>
    <w:rsid w:val="00226314"/>
    <w:rsid w:val="00230494"/>
    <w:rsid w:val="0025208C"/>
    <w:rsid w:val="002942B4"/>
    <w:rsid w:val="002A33C3"/>
    <w:rsid w:val="002A5CA5"/>
    <w:rsid w:val="002B080B"/>
    <w:rsid w:val="002E71AB"/>
    <w:rsid w:val="003A3C11"/>
    <w:rsid w:val="003B0D3C"/>
    <w:rsid w:val="003D0D12"/>
    <w:rsid w:val="003E2A1C"/>
    <w:rsid w:val="00401D1B"/>
    <w:rsid w:val="00402D90"/>
    <w:rsid w:val="00445494"/>
    <w:rsid w:val="004536C8"/>
    <w:rsid w:val="004C1F06"/>
    <w:rsid w:val="004E7CCB"/>
    <w:rsid w:val="004F3816"/>
    <w:rsid w:val="00500E11"/>
    <w:rsid w:val="0055527F"/>
    <w:rsid w:val="00583593"/>
    <w:rsid w:val="005B30E9"/>
    <w:rsid w:val="005C1AD9"/>
    <w:rsid w:val="005E20B6"/>
    <w:rsid w:val="00604EA4"/>
    <w:rsid w:val="006308F5"/>
    <w:rsid w:val="00637173"/>
    <w:rsid w:val="006436C8"/>
    <w:rsid w:val="0066579C"/>
    <w:rsid w:val="00681906"/>
    <w:rsid w:val="006C2E40"/>
    <w:rsid w:val="006E2ABE"/>
    <w:rsid w:val="00735BF3"/>
    <w:rsid w:val="00736651"/>
    <w:rsid w:val="007440B5"/>
    <w:rsid w:val="00746A73"/>
    <w:rsid w:val="00763D23"/>
    <w:rsid w:val="00767001"/>
    <w:rsid w:val="007C7BA0"/>
    <w:rsid w:val="007D2299"/>
    <w:rsid w:val="007F4325"/>
    <w:rsid w:val="00823E30"/>
    <w:rsid w:val="008325E0"/>
    <w:rsid w:val="00877FDF"/>
    <w:rsid w:val="00884C28"/>
    <w:rsid w:val="00887989"/>
    <w:rsid w:val="008A0FCB"/>
    <w:rsid w:val="008B0037"/>
    <w:rsid w:val="008B0EA0"/>
    <w:rsid w:val="008B1500"/>
    <w:rsid w:val="008E0255"/>
    <w:rsid w:val="00904597"/>
    <w:rsid w:val="009204DA"/>
    <w:rsid w:val="009231B6"/>
    <w:rsid w:val="0092636C"/>
    <w:rsid w:val="00942B8F"/>
    <w:rsid w:val="0094628C"/>
    <w:rsid w:val="00960238"/>
    <w:rsid w:val="00997CA6"/>
    <w:rsid w:val="009B6EEC"/>
    <w:rsid w:val="009D4CF6"/>
    <w:rsid w:val="009D7387"/>
    <w:rsid w:val="009E35AF"/>
    <w:rsid w:val="009F11F9"/>
    <w:rsid w:val="00A0468A"/>
    <w:rsid w:val="00A151C2"/>
    <w:rsid w:val="00A300AA"/>
    <w:rsid w:val="00A31C72"/>
    <w:rsid w:val="00A40047"/>
    <w:rsid w:val="00A51E71"/>
    <w:rsid w:val="00A57120"/>
    <w:rsid w:val="00A96AAB"/>
    <w:rsid w:val="00AA193A"/>
    <w:rsid w:val="00B01A25"/>
    <w:rsid w:val="00B01DBD"/>
    <w:rsid w:val="00B16901"/>
    <w:rsid w:val="00B44D6A"/>
    <w:rsid w:val="00B74B58"/>
    <w:rsid w:val="00BA7BD6"/>
    <w:rsid w:val="00BB24FB"/>
    <w:rsid w:val="00BB4031"/>
    <w:rsid w:val="00BF5E73"/>
    <w:rsid w:val="00C20448"/>
    <w:rsid w:val="00C255EF"/>
    <w:rsid w:val="00C7772E"/>
    <w:rsid w:val="00C855DA"/>
    <w:rsid w:val="00CE098B"/>
    <w:rsid w:val="00CE4DF4"/>
    <w:rsid w:val="00D04B7D"/>
    <w:rsid w:val="00D1771F"/>
    <w:rsid w:val="00D4176D"/>
    <w:rsid w:val="00D44267"/>
    <w:rsid w:val="00D468EA"/>
    <w:rsid w:val="00D6179C"/>
    <w:rsid w:val="00D62450"/>
    <w:rsid w:val="00D763C3"/>
    <w:rsid w:val="00D7727F"/>
    <w:rsid w:val="00D952C4"/>
    <w:rsid w:val="00DB634F"/>
    <w:rsid w:val="00DD0835"/>
    <w:rsid w:val="00DD5F9F"/>
    <w:rsid w:val="00DD7B95"/>
    <w:rsid w:val="00E67780"/>
    <w:rsid w:val="00E82B3F"/>
    <w:rsid w:val="00EB1FE8"/>
    <w:rsid w:val="00F40176"/>
    <w:rsid w:val="00F44D92"/>
    <w:rsid w:val="00F871EA"/>
    <w:rsid w:val="00FA7479"/>
    <w:rsid w:val="00F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EB74C"/>
  <w15:chartTrackingRefBased/>
  <w15:docId w15:val="{E424EFD0-7D34-44D8-9DDA-FF39689F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8F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08F5"/>
    <w:pPr>
      <w:ind w:left="720"/>
    </w:pPr>
  </w:style>
  <w:style w:type="character" w:customStyle="1" w:styleId="Zadanifontodlomka1">
    <w:name w:val="Zadani font odlomka1"/>
    <w:rsid w:val="006308F5"/>
  </w:style>
  <w:style w:type="paragraph" w:styleId="Tekstbalonia">
    <w:name w:val="Balloon Text"/>
    <w:basedOn w:val="Normal"/>
    <w:link w:val="TekstbaloniaChar"/>
    <w:rsid w:val="00583593"/>
    <w:pPr>
      <w:spacing w:after="0" w:line="240" w:lineRule="auto"/>
    </w:pPr>
    <w:rPr>
      <w:rFonts w:ascii="Tahoma" w:hAnsi="Tahoma" w:cs="Times New Roman"/>
      <w:noProof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83593"/>
    <w:rPr>
      <w:rFonts w:ascii="Tahoma" w:hAnsi="Tahoma" w:cs="Tahoma"/>
      <w:noProof/>
      <w:sz w:val="16"/>
      <w:szCs w:val="16"/>
      <w:lang w:eastAsia="en-US"/>
    </w:rPr>
  </w:style>
  <w:style w:type="character" w:styleId="Referencakomentara">
    <w:name w:val="annotation reference"/>
    <w:rsid w:val="002E71A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E71AB"/>
    <w:rPr>
      <w:sz w:val="20"/>
      <w:szCs w:val="20"/>
    </w:rPr>
  </w:style>
  <w:style w:type="character" w:customStyle="1" w:styleId="TekstkomentaraChar">
    <w:name w:val="Tekst komentara Char"/>
    <w:link w:val="Tekstkomentara"/>
    <w:rsid w:val="002E71AB"/>
    <w:rPr>
      <w:rFonts w:ascii="Calibri" w:hAnsi="Calibri" w:cs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2E71AB"/>
    <w:rPr>
      <w:b/>
      <w:bCs/>
    </w:rPr>
  </w:style>
  <w:style w:type="character" w:customStyle="1" w:styleId="PredmetkomentaraChar">
    <w:name w:val="Predmet komentara Char"/>
    <w:link w:val="Predmetkomentara"/>
    <w:rsid w:val="002E71AB"/>
    <w:rPr>
      <w:rFonts w:ascii="Calibri" w:hAnsi="Calibri" w:cs="Calibri"/>
      <w:b/>
      <w:bCs/>
      <w:lang w:eastAsia="en-US"/>
    </w:rPr>
  </w:style>
  <w:style w:type="paragraph" w:customStyle="1" w:styleId="t-8">
    <w:name w:val="t-8"/>
    <w:basedOn w:val="Normal"/>
    <w:rsid w:val="009F1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2">
    <w:name w:val="Odlomak popisa2"/>
    <w:basedOn w:val="Normal"/>
    <w:rsid w:val="00C20448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ŠKOLA/MJESTO:</vt:lpstr>
      <vt:lpstr>OSNOVNA ŠKOLA/MJESTO:</vt:lpstr>
    </vt:vector>
  </TitlesOfParts>
  <Company>MZOŠ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ŠKOLA/MJESTO:</dc:title>
  <dc:subject/>
  <dc:creator>User</dc:creator>
  <cp:keywords/>
  <cp:lastModifiedBy>Nevenka Jakuš</cp:lastModifiedBy>
  <cp:revision>4</cp:revision>
  <dcterms:created xsi:type="dcterms:W3CDTF">2020-07-26T17:11:00Z</dcterms:created>
  <dcterms:modified xsi:type="dcterms:W3CDTF">2020-07-26T17:23:00Z</dcterms:modified>
</cp:coreProperties>
</file>